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line="596" w:lineRule="exact"/>
        <w:jc w:val="center"/>
        <w:rPr>
          <w:rFonts w:hint="eastAsia" w:ascii="方正小标宋简体" w:hAnsi="宋体" w:eastAsia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 w:val="0"/>
          <w:bCs w:val="0"/>
          <w:color w:val="auto"/>
          <w:sz w:val="44"/>
          <w:szCs w:val="44"/>
          <w:lang w:eastAsia="zh-CN"/>
        </w:rPr>
        <w:t>贵州商学院</w:t>
      </w:r>
      <w:r>
        <w:rPr>
          <w:rFonts w:hint="eastAsia" w:ascii="方正小标宋简体" w:hAnsi="宋体" w:eastAsia="方正小标宋简体"/>
          <w:b w:val="0"/>
          <w:bCs w:val="0"/>
          <w:color w:val="auto"/>
          <w:sz w:val="44"/>
          <w:szCs w:val="44"/>
        </w:rPr>
        <w:t>毕业生求职创业补贴申请统计表</w:t>
      </w:r>
    </w:p>
    <w:bookmarkEnd w:id="0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before="0" w:after="0"/>
        <w:jc w:val="center"/>
        <w:rPr>
          <w:rFonts w:ascii="仿宋_GB2312"/>
          <w:b w:val="0"/>
          <w:bCs w:val="0"/>
          <w:color w:val="auto"/>
          <w:sz w:val="28"/>
          <w:szCs w:val="28"/>
        </w:rPr>
      </w:pPr>
      <w:r>
        <w:rPr>
          <w:rFonts w:hint="eastAsia" w:ascii="楷体_GB2312" w:hAnsi="宋体" w:eastAsia="楷体_GB2312" w:cs="方正小标宋简体"/>
          <w:b w:val="0"/>
          <w:bCs w:val="0"/>
          <w:color w:val="auto"/>
          <w:sz w:val="32"/>
          <w:szCs w:val="32"/>
        </w:rPr>
        <w:t>（2022届）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line="596" w:lineRule="exact"/>
        <w:jc w:val="left"/>
        <w:rPr>
          <w:rFonts w:asciiTheme="minorEastAsia" w:hAnsiTheme="minorEastAsia" w:eastAsiaTheme="minorEastAsia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</w:rPr>
        <w:t>填报学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  <w:lang w:eastAsia="zh-CN"/>
        </w:rPr>
        <w:t>院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</w:rPr>
        <w:t xml:space="preserve">（盖章）：                              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  <w:lang w:val="en-US" w:eastAsia="zh-CN"/>
        </w:rPr>
        <w:t xml:space="preserve">                 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</w:rPr>
        <w:t xml:space="preserve">                   填报日期：  年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</w:rPr>
        <w:t xml:space="preserve"> 月 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 w:val="0"/>
          <w:bCs w:val="0"/>
          <w:color w:val="auto"/>
          <w:sz w:val="24"/>
          <w:szCs w:val="24"/>
        </w:rPr>
        <w:t>日</w:t>
      </w:r>
    </w:p>
    <w:tbl>
      <w:tblPr>
        <w:tblStyle w:val="3"/>
        <w:tblW w:w="1345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226"/>
        <w:gridCol w:w="721"/>
        <w:gridCol w:w="519"/>
        <w:gridCol w:w="510"/>
        <w:gridCol w:w="593"/>
        <w:gridCol w:w="644"/>
        <w:gridCol w:w="603"/>
        <w:gridCol w:w="590"/>
        <w:gridCol w:w="619"/>
        <w:gridCol w:w="825"/>
        <w:gridCol w:w="1031"/>
        <w:gridCol w:w="900"/>
        <w:gridCol w:w="844"/>
        <w:gridCol w:w="806"/>
        <w:gridCol w:w="956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本届毕业生总数</w:t>
            </w:r>
          </w:p>
        </w:tc>
        <w:tc>
          <w:tcPr>
            <w:tcW w:w="7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3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64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0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男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女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生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本科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中专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国家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助学贷款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脱贫家庭（原建档立卡）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残疾及残疾家庭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城镇零就业家庭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低保家庭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特困救助供养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孤儿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448310</wp:posOffset>
                      </wp:positionV>
                      <wp:extent cx="7905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637665" y="4355465"/>
                                <a:ext cx="7905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pt;margin-top:35.3pt;height:0pt;width:62.25pt;z-index:251659264;mso-width-relative:page;mso-height-relative:page;" filled="f" stroked="t" coordsize="21600,21600" o:gfxdata="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U8/DbWAAAACAEAAA8AAAAAAAAAAQAgAAAAIgAAAGRycy9kb3ducmV2LnhtbFBLAQIUABQAAAAI&#10;AIdO4kA7ICL87wEAALwDAAAOAAAAAAAAAAEAIAAAACUBAABkcnMvZTJvRG9jLnhtbFBLBQYAAAAA&#10;BgAGAFkBAACG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本省籍</w:t>
            </w:r>
          </w:p>
        </w:tc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外省籍</w:t>
            </w:r>
          </w:p>
        </w:tc>
        <w:tc>
          <w:tcPr>
            <w:tcW w:w="12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－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－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－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line="596" w:lineRule="exact"/>
        <w:ind w:firstLine="240" w:firstLineChars="100"/>
        <w:jc w:val="left"/>
        <w:rPr>
          <w:rFonts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  <w:t xml:space="preserve">填表人：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lang w:val="en-US" w:eastAsia="zh-CN"/>
        </w:rPr>
        <w:t xml:space="preserve"> 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  <w:t xml:space="preserve">    联系电话：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  <w:t xml:space="preserve">     审核人：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340" w:lineRule="exact"/>
        <w:ind w:firstLine="480" w:firstLineChars="200"/>
        <w:textAlignment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340" w:lineRule="exact"/>
        <w:ind w:firstLine="480" w:firstLineChars="200"/>
        <w:textAlignment w:val="center"/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</w:rPr>
        <w:t>备注：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1.本表由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eastAsia="zh-CN"/>
        </w:rPr>
        <w:t>二级学院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负责填写，需同时报送纸质和电子版；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</w:rPr>
        <w:t>2.“学历”栏，技工院校毕业生中级工班填“中专”栏目；高级工班填“大专”栏目；预备技师班填“本科”栏目。特殊教育院校职业教育类毕业生填“其它”栏目。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B68C1"/>
    <w:rsid w:val="455B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2021-10-18T07:08:00Z</dcterms:created>
  <dc:creator>江城伴雨时</dc:creator>
  <cp:lastModifiedBy>江城伴雨时</cp:lastModifiedBy>
  <dcterms:modified xsi:type="dcterms:W3CDTF">2021-10-18T07:09:26Z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92D97602B6754D5C8A2304EFFAB1C60D</vt:lpwstr>
  </property>
</Properties>
</file>